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4E2BD" w14:textId="77777777" w:rsidR="00173E61" w:rsidRDefault="00173E61" w:rsidP="00173E61">
      <w:pPr>
        <w:jc w:val="center"/>
      </w:pPr>
      <w:bookmarkStart w:id="0" w:name="_Hlk151619993"/>
    </w:p>
    <w:bookmarkEnd w:id="0"/>
    <w:p w14:paraId="3EEB3651" w14:textId="77777777" w:rsidR="00173E61" w:rsidRPr="0013559E" w:rsidRDefault="00173E61" w:rsidP="00173E61">
      <w:pPr>
        <w:pStyle w:val="Nagwek1"/>
        <w:jc w:val="right"/>
        <w:rPr>
          <w:sz w:val="20"/>
        </w:rPr>
      </w:pPr>
      <w:r>
        <w:rPr>
          <w:sz w:val="20"/>
        </w:rPr>
        <w:t>Zarządzenia  Nr 10/2023</w:t>
      </w:r>
      <w:r w:rsidRPr="0013559E">
        <w:rPr>
          <w:sz w:val="20"/>
        </w:rPr>
        <w:t xml:space="preserve"> </w:t>
      </w:r>
    </w:p>
    <w:p w14:paraId="608F8A1B" w14:textId="77777777" w:rsidR="00173E61" w:rsidRDefault="00173E61" w:rsidP="00173E61">
      <w:pPr>
        <w:pStyle w:val="Nagwek1"/>
        <w:ind w:left="4956"/>
        <w:jc w:val="right"/>
        <w:rPr>
          <w:sz w:val="20"/>
        </w:rPr>
      </w:pPr>
      <w:r>
        <w:rPr>
          <w:sz w:val="20"/>
        </w:rPr>
        <w:t>Dyrektora Szkoły Podstawowej w Idzikowicach</w:t>
      </w:r>
    </w:p>
    <w:p w14:paraId="7DB20EFD" w14:textId="77777777" w:rsidR="00173E61" w:rsidRPr="00D52780" w:rsidRDefault="00173E61" w:rsidP="00173E61">
      <w:pPr>
        <w:jc w:val="right"/>
      </w:pPr>
      <w:r>
        <w:t>z dnia 23 listopada 2023 r.</w:t>
      </w:r>
    </w:p>
    <w:p w14:paraId="32F5F04E" w14:textId="77777777" w:rsidR="00173E61" w:rsidRDefault="00173E61" w:rsidP="00173E61">
      <w:pPr>
        <w:jc w:val="center"/>
      </w:pPr>
    </w:p>
    <w:p w14:paraId="2010A57F" w14:textId="77777777" w:rsidR="00173E61" w:rsidRDefault="00173E61" w:rsidP="00173E61">
      <w:pPr>
        <w:jc w:val="center"/>
      </w:pPr>
    </w:p>
    <w:p w14:paraId="39A9C5B7" w14:textId="77777777" w:rsidR="00173E61" w:rsidRDefault="00173E61" w:rsidP="00173E61">
      <w:pPr>
        <w:jc w:val="center"/>
      </w:pPr>
    </w:p>
    <w:p w14:paraId="4112C962" w14:textId="77777777" w:rsidR="00173E61" w:rsidRPr="00327E26" w:rsidRDefault="00173E61" w:rsidP="00173E61">
      <w:pPr>
        <w:jc w:val="center"/>
        <w:rPr>
          <w:b/>
        </w:rPr>
      </w:pPr>
      <w:r w:rsidRPr="00327E26">
        <w:rPr>
          <w:b/>
        </w:rPr>
        <w:t xml:space="preserve">Regulamin monitoringu  </w:t>
      </w:r>
      <w:r>
        <w:rPr>
          <w:b/>
        </w:rPr>
        <w:t>w Szkole Podstawowej w Idzikowicach</w:t>
      </w:r>
    </w:p>
    <w:p w14:paraId="08C48E85" w14:textId="77777777" w:rsidR="00173E61" w:rsidRPr="00C028AE" w:rsidRDefault="00173E61" w:rsidP="00173E61">
      <w:pPr>
        <w:spacing w:before="240" w:after="240"/>
        <w:jc w:val="center"/>
        <w:rPr>
          <w:b/>
        </w:rPr>
      </w:pPr>
      <w:r w:rsidRPr="00C028AE">
        <w:rPr>
          <w:b/>
        </w:rPr>
        <w:t>§ 1 </w:t>
      </w:r>
    </w:p>
    <w:p w14:paraId="779C3697" w14:textId="77777777" w:rsidR="00173E61" w:rsidRPr="00C028AE" w:rsidRDefault="00173E61" w:rsidP="00173E61">
      <w:pPr>
        <w:spacing w:before="240" w:after="240"/>
        <w:jc w:val="center"/>
        <w:rPr>
          <w:b/>
        </w:rPr>
      </w:pPr>
      <w:r w:rsidRPr="00C028AE">
        <w:rPr>
          <w:b/>
        </w:rPr>
        <w:t>Podstawa prawna</w:t>
      </w:r>
    </w:p>
    <w:p w14:paraId="3EE73A7D" w14:textId="77777777" w:rsidR="00173E61" w:rsidRPr="00C028AE" w:rsidRDefault="00173E61" w:rsidP="00173E61">
      <w:pPr>
        <w:jc w:val="both"/>
      </w:pPr>
      <w:r w:rsidRPr="00C028AE">
        <w:t>Art. 108a - Ustawy z dnia 14 grudnia 2016 r. - Prawo oświatowe /</w:t>
      </w:r>
      <w:proofErr w:type="spellStart"/>
      <w:r w:rsidRPr="00C028AE">
        <w:t>t.j</w:t>
      </w:r>
      <w:proofErr w:type="spellEnd"/>
      <w:r w:rsidRPr="00C028AE">
        <w:t xml:space="preserve">. Dz. U. </w:t>
      </w:r>
      <w:r>
        <w:br/>
      </w:r>
      <w:r w:rsidRPr="00C028AE">
        <w:t xml:space="preserve">z 2023 r. poz. 900, 1672, 1718, 2005/ wprowadza się w </w:t>
      </w:r>
      <w:r w:rsidRPr="00B2470F">
        <w:rPr>
          <w:iCs/>
        </w:rPr>
        <w:t>Szkole Podstawowej w Idzikowicach, Idzikowice 30b, 26-340 Drzewica</w:t>
      </w:r>
      <w:r w:rsidRPr="00C028AE">
        <w:rPr>
          <w:b/>
          <w:i/>
          <w:iCs/>
        </w:rPr>
        <w:t xml:space="preserve"> </w:t>
      </w:r>
      <w:r w:rsidRPr="00C028AE">
        <w:t xml:space="preserve">techniczne środki bezpieczeństwa umożliwiające rejestrację obrazu nad terenem Szkoły i terenem wokół Szkoły(monitoring wizyjny). </w:t>
      </w:r>
    </w:p>
    <w:p w14:paraId="47BB9C29" w14:textId="77777777" w:rsidR="00173E61" w:rsidRPr="00C028AE" w:rsidRDefault="00173E61" w:rsidP="00173E61">
      <w:pPr>
        <w:spacing w:before="240" w:after="240"/>
        <w:jc w:val="center"/>
        <w:rPr>
          <w:b/>
        </w:rPr>
      </w:pPr>
      <w:r w:rsidRPr="00C028AE">
        <w:rPr>
          <w:b/>
        </w:rPr>
        <w:t>§ 2 </w:t>
      </w:r>
    </w:p>
    <w:p w14:paraId="0362A711" w14:textId="77777777" w:rsidR="00173E61" w:rsidRPr="00C028AE" w:rsidRDefault="00173E61" w:rsidP="00173E61">
      <w:pPr>
        <w:spacing w:before="240" w:after="240"/>
        <w:jc w:val="center"/>
        <w:rPr>
          <w:b/>
        </w:rPr>
      </w:pPr>
      <w:r w:rsidRPr="00C028AE">
        <w:rPr>
          <w:b/>
        </w:rPr>
        <w:t>Cel zastosowania monitoringu</w:t>
      </w:r>
    </w:p>
    <w:p w14:paraId="7AAFE64D" w14:textId="77777777" w:rsidR="00173E61" w:rsidRPr="00C028AE" w:rsidRDefault="00173E61" w:rsidP="00173E61">
      <w:pPr>
        <w:jc w:val="both"/>
      </w:pPr>
      <w:r w:rsidRPr="00C028AE">
        <w:t>Zastosowane formy monitoringu są niezbędne:</w:t>
      </w:r>
    </w:p>
    <w:p w14:paraId="492321D7" w14:textId="77777777" w:rsidR="00173E61" w:rsidRPr="00C028AE" w:rsidRDefault="00173E61" w:rsidP="00173E6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1.</w:t>
      </w:r>
      <w:r w:rsidRPr="00C028AE">
        <w:rPr>
          <w:rFonts w:ascii="Times New Roman" w:hAnsi="Times New Roman"/>
          <w:sz w:val="24"/>
          <w:szCs w:val="24"/>
        </w:rPr>
        <w:tab/>
        <w:t>do zapewnienia bezpieczeństwa pracowników oraz ochrony mienia Pracodawcy,</w:t>
      </w:r>
    </w:p>
    <w:p w14:paraId="63D61756" w14:textId="77777777" w:rsidR="00173E61" w:rsidRPr="00C028AE" w:rsidRDefault="00173E61" w:rsidP="00173E6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2.</w:t>
      </w:r>
      <w:r w:rsidRPr="00C028AE">
        <w:rPr>
          <w:rFonts w:ascii="Times New Roman" w:hAnsi="Times New Roman"/>
          <w:sz w:val="24"/>
          <w:szCs w:val="24"/>
        </w:rPr>
        <w:tab/>
        <w:t>do zachowania w tajemnicy informacji, których ujawnienie mogłoby narazić pracodawcę na szkodę,</w:t>
      </w:r>
    </w:p>
    <w:p w14:paraId="274A1D1A" w14:textId="77777777" w:rsidR="00173E61" w:rsidRPr="00C028AE" w:rsidRDefault="00173E61" w:rsidP="00173E61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3.</w:t>
      </w:r>
      <w:r w:rsidRPr="00C028AE">
        <w:rPr>
          <w:rFonts w:ascii="Times New Roman" w:hAnsi="Times New Roman"/>
          <w:sz w:val="24"/>
          <w:szCs w:val="24"/>
        </w:rPr>
        <w:tab/>
        <w:t>do zapewnienia organizacji pracy umożliwiającej pełne wykorzystanie czasu pracy oraz właściwego użytkowania udostępnionych pracownikowi narzędzi pracy.</w:t>
      </w:r>
    </w:p>
    <w:p w14:paraId="614B46A2" w14:textId="77777777" w:rsidR="00173E61" w:rsidRPr="00C028AE" w:rsidRDefault="00173E61" w:rsidP="00173E61">
      <w:pPr>
        <w:spacing w:before="240" w:after="240"/>
        <w:jc w:val="center"/>
        <w:rPr>
          <w:b/>
        </w:rPr>
      </w:pPr>
      <w:r w:rsidRPr="00C028AE">
        <w:rPr>
          <w:b/>
        </w:rPr>
        <w:t>§ 3 </w:t>
      </w:r>
    </w:p>
    <w:p w14:paraId="1FE1AD0A" w14:textId="77777777" w:rsidR="00173E61" w:rsidRPr="00C028AE" w:rsidRDefault="00173E61" w:rsidP="00173E61">
      <w:pPr>
        <w:spacing w:before="240" w:after="240"/>
        <w:jc w:val="center"/>
        <w:rPr>
          <w:b/>
        </w:rPr>
      </w:pPr>
      <w:r w:rsidRPr="00C028AE">
        <w:rPr>
          <w:b/>
        </w:rPr>
        <w:t>Zakres monitoringu</w:t>
      </w:r>
    </w:p>
    <w:p w14:paraId="2FB81999" w14:textId="77777777" w:rsidR="00173E61" w:rsidRPr="00C028AE" w:rsidRDefault="00173E61" w:rsidP="00173E61">
      <w:pPr>
        <w:pStyle w:val="Akapitzlist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1.</w:t>
      </w:r>
      <w:r w:rsidRPr="00C028AE">
        <w:rPr>
          <w:rFonts w:ascii="Times New Roman" w:hAnsi="Times New Roman"/>
          <w:sz w:val="24"/>
          <w:szCs w:val="24"/>
        </w:rPr>
        <w:tab/>
        <w:t>Monitoring wizyjny polegający na rejestrowaniu obrazu przez zamontowane kamer obejmujących swoim zasięgiem: boisko szkolne asfaltowe wraz terenem wokół boiska  oraz plac zabaw z dojściem do tego placu wzdłuż budynku Szkoły.</w:t>
      </w:r>
    </w:p>
    <w:p w14:paraId="44BAC891" w14:textId="77777777" w:rsidR="00173E61" w:rsidRPr="00C028AE" w:rsidRDefault="00173E61" w:rsidP="00173E61">
      <w:pPr>
        <w:pStyle w:val="Akapitzlist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2.</w:t>
      </w:r>
      <w:r w:rsidRPr="00C028AE">
        <w:rPr>
          <w:rFonts w:ascii="Times New Roman" w:hAnsi="Times New Roman"/>
          <w:sz w:val="24"/>
          <w:szCs w:val="24"/>
        </w:rPr>
        <w:tab/>
        <w:t xml:space="preserve">Na Telefonie/laptopie jest zainstalowana przez Pracodawcę aplikacja służąca do zdalnego zarządzania urządzeniem, bezpieczeństwem i aplikacjami zainstalowanymi na Telefonie/laptopie, w celu zdalnego zarządzania urządzeniem przez Pracodawcę oraz jego blokady w przypadku kradzieży lub zagubienia przez Pracownika. Do prawidłowej pracy aplikacji wykorzystywana jest usługa </w:t>
      </w:r>
      <w:proofErr w:type="spellStart"/>
      <w:r w:rsidRPr="00C028AE">
        <w:rPr>
          <w:rFonts w:ascii="Times New Roman" w:hAnsi="Times New Roman"/>
          <w:sz w:val="24"/>
          <w:szCs w:val="24"/>
        </w:rPr>
        <w:t>geolokalizacji</w:t>
      </w:r>
      <w:proofErr w:type="spellEnd"/>
      <w:r w:rsidRPr="00C028AE">
        <w:rPr>
          <w:rFonts w:ascii="Times New Roman" w:hAnsi="Times New Roman"/>
          <w:sz w:val="24"/>
          <w:szCs w:val="24"/>
        </w:rPr>
        <w:t>.</w:t>
      </w:r>
      <w:r w:rsidRPr="00C028AE">
        <w:rPr>
          <w:rFonts w:ascii="Times New Roman" w:hAnsi="Times New Roman"/>
          <w:i/>
          <w:sz w:val="24"/>
          <w:szCs w:val="24"/>
        </w:rPr>
        <w:t xml:space="preserve"> </w:t>
      </w:r>
    </w:p>
    <w:p w14:paraId="4CAD2F2D" w14:textId="77777777" w:rsidR="00173E61" w:rsidRPr="00C028AE" w:rsidRDefault="00173E61" w:rsidP="00173E61">
      <w:pPr>
        <w:pStyle w:val="Akapitzlist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3.</w:t>
      </w:r>
      <w:r w:rsidRPr="00C028AE">
        <w:rPr>
          <w:rFonts w:ascii="Times New Roman" w:hAnsi="Times New Roman"/>
          <w:sz w:val="24"/>
          <w:szCs w:val="24"/>
        </w:rPr>
        <w:tab/>
        <w:t xml:space="preserve">Monitoring </w:t>
      </w:r>
      <w:r>
        <w:rPr>
          <w:rFonts w:ascii="Times New Roman" w:hAnsi="Times New Roman"/>
          <w:sz w:val="24"/>
          <w:szCs w:val="24"/>
        </w:rPr>
        <w:t>terenu wymienionego</w:t>
      </w:r>
      <w:r w:rsidRPr="00C028AE">
        <w:rPr>
          <w:rFonts w:ascii="Times New Roman" w:hAnsi="Times New Roman"/>
          <w:sz w:val="24"/>
          <w:szCs w:val="24"/>
        </w:rPr>
        <w:t xml:space="preserve"> w pkt. 1  jest prowadzony całodobowo.  </w:t>
      </w:r>
    </w:p>
    <w:p w14:paraId="2AF7BCA6" w14:textId="77777777" w:rsidR="00173E61" w:rsidRPr="00C028AE" w:rsidRDefault="00173E61" w:rsidP="00173E61">
      <w:pPr>
        <w:spacing w:before="240" w:after="240"/>
        <w:jc w:val="center"/>
        <w:rPr>
          <w:b/>
        </w:rPr>
      </w:pPr>
      <w:r w:rsidRPr="00C028AE">
        <w:rPr>
          <w:b/>
        </w:rPr>
        <w:t>§ 4 </w:t>
      </w:r>
    </w:p>
    <w:p w14:paraId="7D0CE3F9" w14:textId="77777777" w:rsidR="00173E61" w:rsidRPr="00C028AE" w:rsidRDefault="00173E61" w:rsidP="00173E61">
      <w:pPr>
        <w:spacing w:before="240" w:after="240"/>
        <w:jc w:val="center"/>
        <w:rPr>
          <w:b/>
        </w:rPr>
      </w:pPr>
      <w:r w:rsidRPr="00C028AE">
        <w:rPr>
          <w:b/>
        </w:rPr>
        <w:t>Zakazy związane z monitoringiem</w:t>
      </w:r>
    </w:p>
    <w:p w14:paraId="7292C615" w14:textId="77777777" w:rsidR="00173E61" w:rsidRPr="00C028AE" w:rsidRDefault="00173E61" w:rsidP="00173E61">
      <w:pPr>
        <w:pStyle w:val="Akapitzlist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1.</w:t>
      </w:r>
      <w:r w:rsidRPr="00C028AE">
        <w:rPr>
          <w:rFonts w:ascii="Times New Roman" w:hAnsi="Times New Roman"/>
          <w:sz w:val="24"/>
          <w:szCs w:val="24"/>
        </w:rPr>
        <w:tab/>
        <w:t>Monitoring nie obejmuje pomieszczeń sanitarnych, szatni, stołówek</w:t>
      </w:r>
      <w:r>
        <w:rPr>
          <w:rFonts w:ascii="Times New Roman" w:hAnsi="Times New Roman"/>
          <w:sz w:val="24"/>
          <w:szCs w:val="24"/>
        </w:rPr>
        <w:t xml:space="preserve"> oraz innych pomieszczeń,</w:t>
      </w:r>
      <w:r w:rsidRPr="00C028AE">
        <w:rPr>
          <w:rFonts w:ascii="Times New Roman" w:hAnsi="Times New Roman"/>
          <w:sz w:val="24"/>
          <w:szCs w:val="24"/>
        </w:rPr>
        <w:t xml:space="preserve">   chyba że stosowanie monitoringu w tych pomieszczeniach jest niezbędne do realizacji celu określonego w § 2 i nie naruszy to godności oraz innych dóbr osobistych pracownika, a także zasady wolności i niezależności związków zawodowych, w szczególności poprzez zastosowanie technik uniemożliwiających rozpoznanie przebywających w tych pomieszczeniach osób.</w:t>
      </w:r>
    </w:p>
    <w:p w14:paraId="03C612F0" w14:textId="77777777" w:rsidR="00173E61" w:rsidRPr="00C028AE" w:rsidRDefault="00173E61" w:rsidP="00173E61">
      <w:pPr>
        <w:pStyle w:val="Akapitzlist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.</w:t>
      </w:r>
    </w:p>
    <w:p w14:paraId="60D125AD" w14:textId="77777777" w:rsidR="00173E61" w:rsidRPr="00C028AE" w:rsidRDefault="00173E61" w:rsidP="00173E61">
      <w:pPr>
        <w:spacing w:before="240" w:after="240"/>
        <w:jc w:val="center"/>
        <w:rPr>
          <w:b/>
        </w:rPr>
      </w:pPr>
      <w:r w:rsidRPr="00C028AE">
        <w:rPr>
          <w:b/>
        </w:rPr>
        <w:lastRenderedPageBreak/>
        <w:t>§ 5 </w:t>
      </w:r>
    </w:p>
    <w:p w14:paraId="529F494B" w14:textId="77777777" w:rsidR="00173E61" w:rsidRPr="00C028AE" w:rsidRDefault="00173E61" w:rsidP="00173E61">
      <w:pPr>
        <w:spacing w:before="240" w:after="240"/>
        <w:jc w:val="center"/>
        <w:rPr>
          <w:b/>
        </w:rPr>
      </w:pPr>
      <w:r w:rsidRPr="00C028AE">
        <w:rPr>
          <w:b/>
        </w:rPr>
        <w:t>Czas przechowywania informacji z monitoringu</w:t>
      </w:r>
    </w:p>
    <w:p w14:paraId="43CBAE38" w14:textId="77777777" w:rsidR="00173E61" w:rsidRPr="00C028AE" w:rsidRDefault="00173E61" w:rsidP="00173E61">
      <w:pPr>
        <w:pStyle w:val="Akapitzlist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1.</w:t>
      </w:r>
      <w:r w:rsidRPr="00C028AE">
        <w:rPr>
          <w:rFonts w:ascii="Times New Roman" w:hAnsi="Times New Roman"/>
          <w:sz w:val="24"/>
          <w:szCs w:val="24"/>
        </w:rPr>
        <w:tab/>
        <w:t xml:space="preserve">Nagrania obrazu pracodawca przetwarza wyłącznie do celów, dla których zostały zebrane, i przechowuje przez okres nieprzekraczający 3 miesięcy od dnia nagrania. </w:t>
      </w:r>
    </w:p>
    <w:p w14:paraId="77E76A5D" w14:textId="77777777" w:rsidR="00173E61" w:rsidRPr="00C028AE" w:rsidRDefault="00173E61" w:rsidP="00173E61">
      <w:pPr>
        <w:pStyle w:val="Akapitzlist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2.</w:t>
      </w:r>
      <w:r w:rsidRPr="00C028AE">
        <w:rPr>
          <w:rFonts w:ascii="Times New Roman" w:hAnsi="Times New Roman"/>
          <w:sz w:val="24"/>
          <w:szCs w:val="24"/>
        </w:rPr>
        <w:tab/>
        <w:t xml:space="preserve">W przypadku, w którym nagrania obrazu stanowią dowód w postępowaniu prowadzonym na podstawie prawa lub pracodawca powziął wiadomość, iż mogą one stanowić dowód w postępowaniu, termin przechowywania ulega przedłużeniu do czasu prawomocnego zakończenia postępowania. </w:t>
      </w:r>
    </w:p>
    <w:p w14:paraId="03E871B1" w14:textId="77777777" w:rsidR="00173E61" w:rsidRPr="00C028AE" w:rsidRDefault="00173E61" w:rsidP="00173E61">
      <w:pPr>
        <w:pStyle w:val="Akapitzlist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3.</w:t>
      </w:r>
      <w:r w:rsidRPr="00C028AE">
        <w:rPr>
          <w:rFonts w:ascii="Times New Roman" w:hAnsi="Times New Roman"/>
          <w:sz w:val="24"/>
          <w:szCs w:val="24"/>
        </w:rPr>
        <w:tab/>
        <w:t>Po upływie okresu przechowywania, uzyskane w wyniku monitoringu nagrania obrazu zawierające dane osobowe podlegają zniszczeniu, o ile przepisy odrębne nie stanowią inaczej.</w:t>
      </w:r>
    </w:p>
    <w:p w14:paraId="075E492E" w14:textId="77777777" w:rsidR="00173E61" w:rsidRPr="00C028AE" w:rsidRDefault="00173E61" w:rsidP="00173E61">
      <w:pPr>
        <w:spacing w:before="240" w:after="240"/>
        <w:jc w:val="center"/>
        <w:rPr>
          <w:b/>
        </w:rPr>
      </w:pPr>
      <w:r w:rsidRPr="00C028AE">
        <w:rPr>
          <w:b/>
        </w:rPr>
        <w:t>§ 6</w:t>
      </w:r>
    </w:p>
    <w:p w14:paraId="472A0DD4" w14:textId="77777777" w:rsidR="00173E61" w:rsidRPr="00C028AE" w:rsidRDefault="00173E61" w:rsidP="00173E61">
      <w:pPr>
        <w:spacing w:before="240" w:after="240"/>
        <w:jc w:val="center"/>
        <w:rPr>
          <w:b/>
        </w:rPr>
      </w:pPr>
      <w:r w:rsidRPr="00C028AE">
        <w:rPr>
          <w:b/>
        </w:rPr>
        <w:t> Wewnątrzzakładowa podstawa prawna monitoringu</w:t>
      </w:r>
    </w:p>
    <w:p w14:paraId="3361469F" w14:textId="77777777" w:rsidR="00173E61" w:rsidRPr="00C028AE" w:rsidRDefault="00173E61" w:rsidP="00173E61">
      <w:pPr>
        <w:pStyle w:val="Akapitzlist"/>
        <w:spacing w:after="0" w:line="240" w:lineRule="auto"/>
        <w:ind w:hanging="36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1.</w:t>
      </w:r>
      <w:r w:rsidRPr="00C028AE">
        <w:rPr>
          <w:rFonts w:ascii="Times New Roman" w:hAnsi="Times New Roman"/>
          <w:sz w:val="24"/>
          <w:szCs w:val="24"/>
        </w:rPr>
        <w:tab/>
        <w:t>Regulamin monitoringu wprowadzony jest Zarządzeniem Dyrektora Szkoły.</w:t>
      </w:r>
    </w:p>
    <w:p w14:paraId="35DF1BFA" w14:textId="77777777" w:rsidR="00173E61" w:rsidRPr="00C028AE" w:rsidRDefault="00173E61" w:rsidP="00173E61">
      <w:pPr>
        <w:pStyle w:val="Akapitzlist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2.</w:t>
      </w:r>
      <w:r w:rsidRPr="00C028AE">
        <w:rPr>
          <w:rFonts w:ascii="Times New Roman" w:hAnsi="Times New Roman"/>
          <w:sz w:val="24"/>
          <w:szCs w:val="24"/>
        </w:rPr>
        <w:tab/>
        <w:t>Urządzenia rejestrujące obraz znajdują się w wyłącznej dyspozycji pracodawcy. Informacje o ich umiejscowieniu w określonych pomieszczeniach stanowią tajemnicę przedsiębiorstwa.</w:t>
      </w:r>
    </w:p>
    <w:p w14:paraId="4B4113F8" w14:textId="77777777" w:rsidR="00173E61" w:rsidRPr="00C028AE" w:rsidRDefault="00173E61" w:rsidP="00173E61">
      <w:pPr>
        <w:pStyle w:val="Akapitzlist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3.</w:t>
      </w:r>
      <w:r w:rsidRPr="00C028AE">
        <w:rPr>
          <w:rFonts w:ascii="Times New Roman" w:hAnsi="Times New Roman"/>
          <w:sz w:val="24"/>
          <w:szCs w:val="24"/>
        </w:rPr>
        <w:tab/>
        <w:t>Do przeglądania zarejestrowanego obrazu oraz do kontroli urządzeń rejestrujących obraz mogą zostać jedynie upoważnieni pracownicy. Osoby wyznaczone otrzymują imienne upoważnienia do czynności związanych z monitoringiem i nadzorem nad urządzeniami.</w:t>
      </w:r>
    </w:p>
    <w:p w14:paraId="1AA7FC3E" w14:textId="77777777" w:rsidR="00173E61" w:rsidRPr="00C028AE" w:rsidRDefault="00173E61" w:rsidP="00173E61">
      <w:pPr>
        <w:pStyle w:val="Akapitzlist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4.</w:t>
      </w:r>
      <w:r w:rsidRPr="00C028AE">
        <w:rPr>
          <w:rFonts w:ascii="Times New Roman" w:hAnsi="Times New Roman"/>
          <w:sz w:val="24"/>
          <w:szCs w:val="24"/>
        </w:rPr>
        <w:tab/>
        <w:t xml:space="preserve">Każdy nowy pracownik przed dopuszczeniem do pracy otrzymuje pisemną informację o monitoringu na terenie siedziby pracodawcy ze wskazaniem które pomieszczenia są objęte monitoringiem i w jakim czasie. </w:t>
      </w:r>
    </w:p>
    <w:p w14:paraId="3984A69F" w14:textId="77777777" w:rsidR="00173E61" w:rsidRPr="00C028AE" w:rsidRDefault="00173E61" w:rsidP="00173E61">
      <w:pPr>
        <w:pStyle w:val="Akapitzlist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5.</w:t>
      </w:r>
      <w:r w:rsidRPr="00C028AE">
        <w:rPr>
          <w:rFonts w:ascii="Times New Roman" w:hAnsi="Times New Roman"/>
          <w:sz w:val="24"/>
          <w:szCs w:val="24"/>
        </w:rPr>
        <w:tab/>
        <w:t>Wejścia do budynków oraz pomieszczenia objęte monitoringiem są oznakowane tablicami z rysunkiem kamery i napisem "Teren monitorowany" lub "Pomieszczenie monitorowane". Tablica może znajdować się nad drzwiami wejściowymi do określonych pomieszczeń.</w:t>
      </w:r>
    </w:p>
    <w:p w14:paraId="30F90245" w14:textId="77777777" w:rsidR="00173E61" w:rsidRPr="00C028AE" w:rsidRDefault="00173E61" w:rsidP="00173E61">
      <w:pPr>
        <w:spacing w:before="240" w:after="240"/>
        <w:jc w:val="center"/>
        <w:rPr>
          <w:b/>
        </w:rPr>
      </w:pPr>
      <w:r w:rsidRPr="00C028AE">
        <w:rPr>
          <w:b/>
        </w:rPr>
        <w:t>§ 7 </w:t>
      </w:r>
    </w:p>
    <w:p w14:paraId="5BD8E91B" w14:textId="77777777" w:rsidR="00173E61" w:rsidRPr="00C028AE" w:rsidRDefault="00173E61" w:rsidP="00173E61">
      <w:pPr>
        <w:spacing w:before="240" w:after="240"/>
        <w:jc w:val="center"/>
        <w:rPr>
          <w:b/>
        </w:rPr>
      </w:pPr>
      <w:r w:rsidRPr="00C028AE">
        <w:rPr>
          <w:b/>
        </w:rPr>
        <w:t>Prawa osób objętych monitoringiem</w:t>
      </w:r>
    </w:p>
    <w:p w14:paraId="2B739B0F" w14:textId="77777777" w:rsidR="00173E61" w:rsidRPr="00C028AE" w:rsidRDefault="00173E61" w:rsidP="00173E61">
      <w:pPr>
        <w:pStyle w:val="Akapitzlist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1.</w:t>
      </w:r>
      <w:r w:rsidRPr="00C028AE">
        <w:rPr>
          <w:rFonts w:ascii="Times New Roman" w:hAnsi="Times New Roman"/>
          <w:sz w:val="24"/>
          <w:szCs w:val="24"/>
        </w:rPr>
        <w:tab/>
        <w:t xml:space="preserve">Dane zarejestrowane na nośniku podlegają ochronie, nie stanowią informacji publicznej, są informacjami poufnymi w rozumieniu ochrony danych osobowych oraz informacji objętych prawem tajemnicy przedsiębiorstwa, i nie podlegają udostępnieniu nieuprawnionym podmiotom. </w:t>
      </w:r>
    </w:p>
    <w:p w14:paraId="0D1057A8" w14:textId="77777777" w:rsidR="00173E61" w:rsidRPr="00C028AE" w:rsidRDefault="00173E61" w:rsidP="00173E61">
      <w:pPr>
        <w:pStyle w:val="Akapitzlist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2.</w:t>
      </w:r>
      <w:r w:rsidRPr="00C028AE">
        <w:rPr>
          <w:rFonts w:ascii="Times New Roman" w:hAnsi="Times New Roman"/>
          <w:sz w:val="24"/>
          <w:szCs w:val="24"/>
        </w:rPr>
        <w:tab/>
        <w:t xml:space="preserve">Dane zarejestrowane na nośniku, przetwarzane są w celu prowadzenia wewnętrznych postępowań wyjaśniających oraz mogą być udostępniane wyłącznie upoważnionym instytucjom w zakresie prowadzonych przez nie spraw czy postępowań (np. Policji, Sądom, Prokuraturom oraz innym podmiotom prowadzącym czynności dochodzeniowo-śledcze) na podstawie pisemnego wniosku. </w:t>
      </w:r>
    </w:p>
    <w:p w14:paraId="46FF8D44" w14:textId="77777777" w:rsidR="00173E61" w:rsidRPr="00C028AE" w:rsidRDefault="00173E61" w:rsidP="00173E61">
      <w:pPr>
        <w:pStyle w:val="Akapitzlist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C028AE">
        <w:rPr>
          <w:rFonts w:ascii="Times New Roman" w:hAnsi="Times New Roman"/>
          <w:sz w:val="24"/>
          <w:szCs w:val="24"/>
        </w:rPr>
        <w:t>3.</w:t>
      </w:r>
      <w:r w:rsidRPr="00C028AE">
        <w:rPr>
          <w:rFonts w:ascii="Times New Roman" w:hAnsi="Times New Roman"/>
          <w:sz w:val="24"/>
          <w:szCs w:val="24"/>
        </w:rPr>
        <w:tab/>
        <w:t xml:space="preserve">Osoby biorące udział w zdarzeniach zarejestrowanych w systemie monitoringu mogą wnioskować do Pracodawcy o zabezpieczenie nagrania w celu przekazania uprawnionym organom. </w:t>
      </w:r>
    </w:p>
    <w:p w14:paraId="54DB3D3F" w14:textId="77777777" w:rsidR="00173E61" w:rsidRPr="00C028AE" w:rsidRDefault="00173E61" w:rsidP="00173E61">
      <w:pPr>
        <w:rPr>
          <w:lang w:eastAsia="en-US"/>
        </w:rPr>
      </w:pPr>
    </w:p>
    <w:p w14:paraId="79C98807" w14:textId="77777777" w:rsidR="00173E61" w:rsidRPr="00C028AE" w:rsidRDefault="00173E61" w:rsidP="00173E61">
      <w:pPr>
        <w:rPr>
          <w:lang w:eastAsia="en-US"/>
        </w:rPr>
      </w:pPr>
    </w:p>
    <w:p w14:paraId="5D29E520" w14:textId="3C7DB863" w:rsidR="0047011D" w:rsidRDefault="0047011D" w:rsidP="00173E61">
      <w:pPr>
        <w:tabs>
          <w:tab w:val="left" w:pos="5987"/>
        </w:tabs>
        <w:rPr>
          <w:lang w:eastAsia="en-US"/>
        </w:rPr>
      </w:pPr>
      <w:bookmarkStart w:id="1" w:name="_GoBack"/>
      <w:bookmarkEnd w:id="1"/>
    </w:p>
    <w:sectPr w:rsidR="0047011D" w:rsidSect="005754C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1D"/>
    <w:rsid w:val="00173E61"/>
    <w:rsid w:val="0047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B6A2"/>
  <w15:chartTrackingRefBased/>
  <w15:docId w15:val="{BFE3C22A-0425-4872-94EC-CB7643B6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E61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E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3E6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2023-11-23T08:30:00Z</dcterms:created>
  <dcterms:modified xsi:type="dcterms:W3CDTF">2023-11-23T08:31:00Z</dcterms:modified>
</cp:coreProperties>
</file>